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 xml:space="preserve">3. DOS REQUISITOS BÁSICOS EXIGIDOS DOS CANDIDATOS A MEMBRO DO CONSELHO TUTELAR: 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3.1.</w:t>
      </w:r>
      <w:r w:rsidRPr="00265FC4">
        <w:rPr>
          <w:rFonts w:ascii="Times New Roman" w:hAnsi="Times New Roman"/>
          <w:sz w:val="23"/>
          <w:szCs w:val="23"/>
        </w:rPr>
        <w:t xml:space="preserve"> Por força do disposto no art. 133, da Lei nº 8.069/90, e do art. 15, da Lei Municipal nº 1.230/2015, os candidatos a membro do Conselho Tutelar devem preencher, cumulativamente, os seguintes requisitos: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a)</w:t>
      </w:r>
      <w:r w:rsidRPr="00265FC4">
        <w:rPr>
          <w:rFonts w:ascii="Times New Roman" w:hAnsi="Times New Roman"/>
          <w:sz w:val="23"/>
          <w:szCs w:val="23"/>
        </w:rPr>
        <w:t xml:space="preserve"> Reconhecida idoneidade moral;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b)</w:t>
      </w:r>
      <w:r w:rsidRPr="00265FC4">
        <w:rPr>
          <w:rFonts w:ascii="Times New Roman" w:hAnsi="Times New Roman"/>
          <w:sz w:val="23"/>
          <w:szCs w:val="23"/>
        </w:rPr>
        <w:t xml:space="preserve"> Idade superior a 21 (vinte e um) anos;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c)</w:t>
      </w:r>
      <w:r w:rsidRPr="00265FC4">
        <w:rPr>
          <w:rFonts w:ascii="Times New Roman" w:hAnsi="Times New Roman"/>
          <w:sz w:val="23"/>
          <w:szCs w:val="23"/>
        </w:rPr>
        <w:t xml:space="preserve"> Residir no município por mais de dois anos; 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d)</w:t>
      </w:r>
      <w:r w:rsidRPr="00265FC4">
        <w:rPr>
          <w:rFonts w:ascii="Times New Roman" w:hAnsi="Times New Roman"/>
          <w:sz w:val="23"/>
          <w:szCs w:val="23"/>
        </w:rPr>
        <w:t xml:space="preserve"> Conclusão de ensino médio, comprovada através de Diploma ou Certificado de Conclusão do Ensino Médio. (Documento de escolaridade)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e)</w:t>
      </w:r>
      <w:r w:rsidRPr="00265FC4">
        <w:rPr>
          <w:rFonts w:ascii="Times New Roman" w:hAnsi="Times New Roman"/>
          <w:sz w:val="23"/>
          <w:szCs w:val="23"/>
        </w:rPr>
        <w:t xml:space="preserve"> Estar quites com as obrigações eleitorais e no gozo de seus direitos políticos; 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 xml:space="preserve">f) </w:t>
      </w:r>
      <w:r w:rsidRPr="00265FC4">
        <w:rPr>
          <w:rFonts w:ascii="Times New Roman" w:hAnsi="Times New Roman"/>
          <w:sz w:val="23"/>
          <w:szCs w:val="23"/>
        </w:rPr>
        <w:t>Estar quites com as obrigações militares (para candidatos do sexo masculino);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eastAsia="Arial Unicode MS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 xml:space="preserve">g) </w:t>
      </w:r>
      <w:r w:rsidRPr="00265FC4">
        <w:rPr>
          <w:rFonts w:ascii="Times New Roman" w:eastAsia="Arial Unicode MS" w:hAnsi="Times New Roman"/>
          <w:sz w:val="23"/>
          <w:szCs w:val="23"/>
        </w:rPr>
        <w:t>Não ter sido penalizado com a destituição da função de membro do Conselho Tutelar, nos últimos 05 (cinco) anos;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5FC4">
        <w:rPr>
          <w:rFonts w:ascii="Times New Roman" w:eastAsia="Arial Unicode MS" w:hAnsi="Times New Roman"/>
          <w:b/>
          <w:sz w:val="23"/>
          <w:szCs w:val="23"/>
        </w:rPr>
        <w:t>h)</w:t>
      </w:r>
      <w:r w:rsidRPr="00265FC4">
        <w:rPr>
          <w:rFonts w:ascii="Times New Roman" w:eastAsia="Arial Unicode MS" w:hAnsi="Times New Roman"/>
          <w:sz w:val="23"/>
          <w:szCs w:val="23"/>
        </w:rPr>
        <w:t xml:space="preserve"> </w:t>
      </w:r>
      <w:r w:rsidRPr="00265FC4">
        <w:rPr>
          <w:rFonts w:ascii="Times New Roman" w:hAnsi="Times New Roman"/>
          <w:sz w:val="23"/>
          <w:szCs w:val="23"/>
        </w:rPr>
        <w:t>Não estar no exercício de mandato eletivo municipal, estadual e federal;</w:t>
      </w:r>
    </w:p>
    <w:p w:rsidR="000C6D02" w:rsidRPr="00265FC4" w:rsidRDefault="000C6D02" w:rsidP="000C6D02">
      <w:pPr>
        <w:spacing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i)</w:t>
      </w:r>
      <w:r w:rsidRPr="00265FC4">
        <w:rPr>
          <w:rFonts w:ascii="Times New Roman" w:hAnsi="Times New Roman"/>
          <w:sz w:val="23"/>
          <w:szCs w:val="23"/>
        </w:rPr>
        <w:t xml:space="preserve"> Não ter sofrido nenhuma condenação judicial, transitada em julgado;</w:t>
      </w: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3.2.</w:t>
      </w:r>
      <w:r w:rsidRPr="00265FC4">
        <w:rPr>
          <w:rFonts w:ascii="Times New Roman" w:hAnsi="Times New Roman"/>
          <w:sz w:val="23"/>
          <w:szCs w:val="23"/>
        </w:rPr>
        <w:t xml:space="preserve"> O preenchimento dos requisitos legais deve ser demonstrado no ato da candidatura.</w:t>
      </w:r>
    </w:p>
    <w:p w:rsidR="000C6D02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0C6D02" w:rsidRPr="00265FC4" w:rsidRDefault="000C6D02" w:rsidP="000C6D02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8. DA INSCRIÇÃO/ENTREGA DOS DOCUMENTOS: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bCs/>
          <w:color w:val="000000"/>
          <w:sz w:val="23"/>
          <w:szCs w:val="23"/>
        </w:rPr>
        <w:t>8.1.</w:t>
      </w:r>
      <w:r w:rsidRPr="00265FC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265FC4">
        <w:rPr>
          <w:rFonts w:ascii="Times New Roman" w:hAnsi="Times New Roman"/>
          <w:color w:val="000000"/>
          <w:sz w:val="23"/>
          <w:szCs w:val="23"/>
        </w:rPr>
        <w:t xml:space="preserve">A participação no presente Processo de Escolha em Data Unificada iniciar-se-á pela inscrição por meio de requerimento impresso e/ou formulário eletrônico, e será efetuada no prazo e nas condições estabelecidas neste Edital; 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bCs/>
          <w:color w:val="000000"/>
          <w:sz w:val="23"/>
          <w:szCs w:val="23"/>
        </w:rPr>
        <w:t>8.2.</w:t>
      </w:r>
      <w:r w:rsidRPr="00265FC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265FC4">
        <w:rPr>
          <w:rFonts w:ascii="Times New Roman" w:hAnsi="Times New Roman"/>
          <w:color w:val="000000"/>
          <w:sz w:val="23"/>
          <w:szCs w:val="23"/>
        </w:rPr>
        <w:t>A inscrição dos candidatos será efetuada pessoalmente na Secretaria Municipal de Assistência Social de Aripuanã, localizada na Rua 10, nº 67, Centro,</w:t>
      </w:r>
      <w:r w:rsidRPr="00265FC4">
        <w:rPr>
          <w:rFonts w:ascii="Times New Roman" w:hAnsi="Times New Roman"/>
          <w:sz w:val="23"/>
          <w:szCs w:val="23"/>
        </w:rPr>
        <w:t xml:space="preserve"> nesta cidade, das</w:t>
      </w:r>
      <w:r w:rsidRPr="00265FC4">
        <w:rPr>
          <w:rFonts w:ascii="Times New Roman" w:hAnsi="Times New Roman"/>
          <w:color w:val="FF0000"/>
          <w:sz w:val="23"/>
          <w:szCs w:val="23"/>
        </w:rPr>
        <w:t xml:space="preserve"> </w:t>
      </w:r>
      <w:r w:rsidRPr="00265FC4">
        <w:rPr>
          <w:rFonts w:ascii="Times New Roman" w:hAnsi="Times New Roman"/>
          <w:b/>
          <w:sz w:val="23"/>
          <w:szCs w:val="23"/>
        </w:rPr>
        <w:t>13hs às 17hs</w:t>
      </w:r>
      <w:r w:rsidRPr="00265FC4">
        <w:rPr>
          <w:rFonts w:ascii="Times New Roman" w:hAnsi="Times New Roman"/>
          <w:color w:val="000000"/>
          <w:sz w:val="23"/>
          <w:szCs w:val="23"/>
        </w:rPr>
        <w:t xml:space="preserve">, no período de </w:t>
      </w:r>
      <w:r w:rsidRPr="00265FC4">
        <w:rPr>
          <w:rFonts w:ascii="Times New Roman" w:hAnsi="Times New Roman"/>
          <w:b/>
          <w:color w:val="000000"/>
          <w:sz w:val="23"/>
          <w:szCs w:val="23"/>
        </w:rPr>
        <w:t>08/04/2019 a 07/05/2019</w:t>
      </w:r>
      <w:r w:rsidRPr="00265FC4">
        <w:rPr>
          <w:rFonts w:ascii="Times New Roman" w:hAnsi="Times New Roman"/>
          <w:sz w:val="23"/>
          <w:szCs w:val="23"/>
        </w:rPr>
        <w:t>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bCs/>
          <w:color w:val="000000"/>
          <w:sz w:val="23"/>
          <w:szCs w:val="23"/>
        </w:rPr>
        <w:t>8.3.</w:t>
      </w:r>
      <w:r w:rsidRPr="00265FC4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r w:rsidRPr="00265FC4">
        <w:rPr>
          <w:rFonts w:ascii="Times New Roman" w:hAnsi="Times New Roman"/>
          <w:color w:val="000000"/>
          <w:sz w:val="23"/>
          <w:szCs w:val="23"/>
        </w:rPr>
        <w:t xml:space="preserve">Ao realizar a inscrição, o candidato deverá, obrigatoriamente e </w:t>
      </w:r>
      <w:proofErr w:type="gramStart"/>
      <w:r w:rsidRPr="00265FC4">
        <w:rPr>
          <w:rFonts w:ascii="Times New Roman" w:hAnsi="Times New Roman"/>
          <w:color w:val="000000"/>
          <w:sz w:val="23"/>
          <w:szCs w:val="23"/>
        </w:rPr>
        <w:t>sob pena</w:t>
      </w:r>
      <w:proofErr w:type="gramEnd"/>
      <w:r w:rsidRPr="00265FC4">
        <w:rPr>
          <w:rFonts w:ascii="Times New Roman" w:hAnsi="Times New Roman"/>
          <w:color w:val="000000"/>
          <w:sz w:val="23"/>
          <w:szCs w:val="23"/>
        </w:rPr>
        <w:t xml:space="preserve"> de indeferimento de sua candidatura, apresentar original e cópia dos seguintes documentos: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color w:val="000000"/>
          <w:sz w:val="23"/>
          <w:szCs w:val="23"/>
        </w:rPr>
        <w:t xml:space="preserve">a) </w:t>
      </w:r>
      <w:r w:rsidRPr="00265FC4">
        <w:rPr>
          <w:rFonts w:ascii="Times New Roman" w:hAnsi="Times New Roman"/>
          <w:color w:val="000000"/>
          <w:sz w:val="23"/>
          <w:szCs w:val="23"/>
        </w:rPr>
        <w:t>Formulário, devidamente preenchido;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color w:val="000000"/>
          <w:sz w:val="23"/>
          <w:szCs w:val="23"/>
        </w:rPr>
        <w:t xml:space="preserve">b) </w:t>
      </w:r>
      <w:r w:rsidRPr="00265FC4">
        <w:rPr>
          <w:rFonts w:ascii="Times New Roman" w:hAnsi="Times New Roman"/>
          <w:color w:val="000000"/>
          <w:sz w:val="23"/>
          <w:szCs w:val="23"/>
        </w:rPr>
        <w:t>comprovante de residência;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color w:val="000000"/>
          <w:sz w:val="23"/>
          <w:szCs w:val="23"/>
        </w:rPr>
        <w:t>c)</w:t>
      </w:r>
      <w:r w:rsidRPr="00265FC4">
        <w:rPr>
          <w:rFonts w:ascii="Times New Roman" w:hAnsi="Times New Roman"/>
          <w:color w:val="000000"/>
          <w:sz w:val="23"/>
          <w:szCs w:val="23"/>
        </w:rPr>
        <w:t xml:space="preserve"> Apresentar documentos de escolaridade;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color w:val="000000"/>
          <w:sz w:val="23"/>
          <w:szCs w:val="23"/>
        </w:rPr>
        <w:t>d)</w:t>
      </w:r>
      <w:r w:rsidRPr="00265FC4">
        <w:rPr>
          <w:rFonts w:ascii="Times New Roman" w:hAnsi="Times New Roman"/>
          <w:color w:val="000000"/>
          <w:sz w:val="23"/>
          <w:szCs w:val="23"/>
        </w:rPr>
        <w:t xml:space="preserve"> Carteira de identidade ou documento equivalente;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color w:val="000000"/>
          <w:sz w:val="23"/>
          <w:szCs w:val="23"/>
        </w:rPr>
        <w:t>b)</w:t>
      </w:r>
      <w:r w:rsidRPr="00265FC4">
        <w:rPr>
          <w:rFonts w:ascii="Times New Roman" w:hAnsi="Times New Roman"/>
          <w:color w:val="000000"/>
          <w:sz w:val="23"/>
          <w:szCs w:val="23"/>
        </w:rPr>
        <w:t xml:space="preserve"> Título de eleitor, com o comprovante de votação ou justificativa nas 04 (quatro) últimas eleições;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65FC4">
        <w:rPr>
          <w:rFonts w:ascii="Times New Roman" w:hAnsi="Times New Roman"/>
          <w:b/>
          <w:sz w:val="23"/>
          <w:szCs w:val="23"/>
        </w:rPr>
        <w:t>e)</w:t>
      </w:r>
      <w:r w:rsidRPr="00265FC4">
        <w:rPr>
          <w:rFonts w:ascii="Times New Roman" w:hAnsi="Times New Roman"/>
          <w:sz w:val="23"/>
          <w:szCs w:val="23"/>
        </w:rPr>
        <w:t xml:space="preserve"> Reconhecida Idoneidade Moral, comprovada por meio da apresentação das certidões negativas cíveis e criminais que comprovem não ter sido condenado ou estar respondendo, como réu, pela prática de infração penal, administrativa, ou conduta incompatível com a função de membro do Conselho Tutelar, expedida pelo Cartório de Distribuição da Comarca de Aripuanã, acerca da inexistência de ações criminais da Justiça Estadual e Federal;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color w:val="000000"/>
          <w:sz w:val="23"/>
          <w:szCs w:val="23"/>
        </w:rPr>
        <w:t>f)</w:t>
      </w:r>
      <w:r w:rsidRPr="00265FC4">
        <w:rPr>
          <w:rFonts w:ascii="Times New Roman" w:hAnsi="Times New Roman"/>
          <w:color w:val="000000"/>
          <w:sz w:val="23"/>
          <w:szCs w:val="23"/>
        </w:rPr>
        <w:t xml:space="preserve"> Em sendo candidato do sexo masculino, certidão de quitação com as obrigações militares;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bCs/>
          <w:color w:val="000000"/>
          <w:sz w:val="23"/>
          <w:szCs w:val="23"/>
        </w:rPr>
        <w:t>8.4.</w:t>
      </w:r>
      <w:r w:rsidRPr="00265FC4">
        <w:rPr>
          <w:rFonts w:ascii="Times New Roman" w:hAnsi="Times New Roman"/>
          <w:bCs/>
          <w:color w:val="000000"/>
          <w:sz w:val="23"/>
          <w:szCs w:val="23"/>
        </w:rPr>
        <w:t xml:space="preserve"> A falta ou inadequação de qualquer dos documentos acima relacionados será imediatamente comunicada ao candidato, que poderá supri-la até a data-limite para inscrição de candidaturas, prevista neste Edital;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color w:val="000000"/>
          <w:sz w:val="23"/>
          <w:szCs w:val="23"/>
        </w:rPr>
        <w:t>8.5.</w:t>
      </w:r>
      <w:r w:rsidRPr="00265FC4">
        <w:rPr>
          <w:rFonts w:ascii="Times New Roman" w:hAnsi="Times New Roman"/>
          <w:color w:val="000000"/>
          <w:sz w:val="23"/>
          <w:szCs w:val="23"/>
        </w:rPr>
        <w:t xml:space="preserve"> Os documentos deverão ser entregues em duas vias para fé e contrafé;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3"/>
          <w:szCs w:val="23"/>
        </w:rPr>
      </w:pPr>
      <w:r w:rsidRPr="00265FC4">
        <w:rPr>
          <w:rFonts w:ascii="Times New Roman" w:hAnsi="Times New Roman"/>
          <w:b/>
          <w:color w:val="000000"/>
          <w:sz w:val="23"/>
          <w:szCs w:val="23"/>
        </w:rPr>
        <w:t>8.6.</w:t>
      </w:r>
      <w:r w:rsidRPr="00265FC4">
        <w:rPr>
          <w:rFonts w:ascii="Times New Roman" w:hAnsi="Times New Roman"/>
          <w:color w:val="000000"/>
          <w:sz w:val="23"/>
          <w:szCs w:val="23"/>
        </w:rPr>
        <w:t xml:space="preserve"> Documentos digitalizados serão considerados válidos, desde que também apresentados os originais ou existentes apenas em formato digital;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bCs/>
          <w:color w:val="000000"/>
          <w:sz w:val="23"/>
          <w:szCs w:val="23"/>
        </w:rPr>
        <w:t>8.7.</w:t>
      </w:r>
      <w:r w:rsidRPr="00265FC4">
        <w:rPr>
          <w:rFonts w:ascii="Times New Roman" w:hAnsi="Times New Roman"/>
          <w:bCs/>
          <w:color w:val="000000"/>
          <w:sz w:val="23"/>
          <w:szCs w:val="23"/>
        </w:rPr>
        <w:t xml:space="preserve"> Eventuais entraves à inscrição de candidaturas ou à juntada de documentos devem ser imediatamente encaminhados ao CMDCA e ao Ministério Público;</w:t>
      </w:r>
    </w:p>
    <w:p w:rsidR="000C6D02" w:rsidRPr="00265FC4" w:rsidRDefault="000C6D02" w:rsidP="000C6D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 w:rsidRPr="00265FC4">
        <w:rPr>
          <w:rFonts w:ascii="Times New Roman" w:hAnsi="Times New Roman"/>
          <w:b/>
          <w:bCs/>
          <w:color w:val="000000"/>
          <w:sz w:val="23"/>
          <w:szCs w:val="23"/>
        </w:rPr>
        <w:t xml:space="preserve">8.8. </w:t>
      </w:r>
      <w:r w:rsidRPr="00265FC4">
        <w:rPr>
          <w:rFonts w:ascii="Times New Roman" w:hAnsi="Times New Roman"/>
          <w:bCs/>
          <w:color w:val="000000"/>
          <w:sz w:val="23"/>
          <w:szCs w:val="23"/>
        </w:rPr>
        <w:t>A</w:t>
      </w:r>
      <w:r w:rsidRPr="00265FC4">
        <w:rPr>
          <w:rFonts w:ascii="Times New Roman" w:hAnsi="Times New Roman"/>
          <w:color w:val="000000"/>
          <w:sz w:val="23"/>
          <w:szCs w:val="23"/>
        </w:rPr>
        <w:t>s informações prestadas e documentos apresentados por ocasião da inscrição são de total responsabilidade do candidato.</w:t>
      </w:r>
    </w:p>
    <w:p w:rsidR="008177AB" w:rsidRDefault="008177AB">
      <w:bookmarkStart w:id="0" w:name="_GoBack"/>
      <w:bookmarkEnd w:id="0"/>
    </w:p>
    <w:sectPr w:rsidR="008177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02"/>
    <w:rsid w:val="000C6D02"/>
    <w:rsid w:val="008177AB"/>
    <w:rsid w:val="00AC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D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</dc:creator>
  <cp:lastModifiedBy>procon</cp:lastModifiedBy>
  <cp:revision>1</cp:revision>
  <dcterms:created xsi:type="dcterms:W3CDTF">2019-04-09T13:59:00Z</dcterms:created>
  <dcterms:modified xsi:type="dcterms:W3CDTF">2019-04-09T14:04:00Z</dcterms:modified>
</cp:coreProperties>
</file>